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1F" w:rsidRDefault="0053221F" w:rsidP="0053221F">
      <w:pPr>
        <w:widowControl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53221F" w:rsidRDefault="0053221F" w:rsidP="0053221F">
      <w:pPr>
        <w:spacing w:afterLines="50" w:after="156"/>
        <w:ind w:firstLine="72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执业药师职业资格考试代码及名称表</w:t>
      </w:r>
    </w:p>
    <w:tbl>
      <w:tblPr>
        <w:tblpPr w:leftFromText="180" w:rightFromText="180" w:vertAnchor="text" w:horzAnchor="margin" w:tblpXSpec="center" w:tblpY="55"/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1556"/>
        <w:gridCol w:w="2335"/>
        <w:gridCol w:w="2816"/>
      </w:tblGrid>
      <w:tr w:rsidR="0053221F" w:rsidTr="00FD4266">
        <w:trPr>
          <w:trHeight w:hRule="exact" w:val="578"/>
        </w:trPr>
        <w:tc>
          <w:tcPr>
            <w:tcW w:w="712" w:type="pct"/>
            <w:vAlign w:val="center"/>
          </w:tcPr>
          <w:p w:rsidR="0053221F" w:rsidRDefault="0053221F" w:rsidP="00FD4266">
            <w:pPr>
              <w:widowControl/>
              <w:spacing w:line="400" w:lineRule="exact"/>
              <w:jc w:val="center"/>
              <w:rPr>
                <w:rFonts w:eastAsia="黑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eastAsia="黑体" w:cs="宋体" w:hint="eastAsia"/>
                <w:color w:val="000000"/>
                <w:kern w:val="0"/>
                <w:sz w:val="22"/>
                <w:szCs w:val="21"/>
              </w:rPr>
              <w:t>考试名称</w:t>
            </w:r>
          </w:p>
        </w:tc>
        <w:tc>
          <w:tcPr>
            <w:tcW w:w="995" w:type="pct"/>
            <w:vAlign w:val="center"/>
          </w:tcPr>
          <w:p w:rsidR="0053221F" w:rsidRDefault="0053221F" w:rsidP="00FD4266">
            <w:pPr>
              <w:widowControl/>
              <w:spacing w:line="400" w:lineRule="exact"/>
              <w:jc w:val="center"/>
              <w:rPr>
                <w:rFonts w:eastAsia="黑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eastAsia="黑体" w:cs="宋体" w:hint="eastAsia"/>
                <w:color w:val="000000"/>
                <w:kern w:val="0"/>
                <w:sz w:val="22"/>
                <w:szCs w:val="21"/>
              </w:rPr>
              <w:t>级别</w:t>
            </w:r>
          </w:p>
        </w:tc>
        <w:tc>
          <w:tcPr>
            <w:tcW w:w="1493" w:type="pct"/>
            <w:vAlign w:val="center"/>
          </w:tcPr>
          <w:p w:rsidR="0053221F" w:rsidRDefault="0053221F" w:rsidP="00FD4266">
            <w:pPr>
              <w:widowControl/>
              <w:spacing w:line="400" w:lineRule="exact"/>
              <w:jc w:val="center"/>
              <w:rPr>
                <w:rFonts w:eastAsia="黑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eastAsia="黑体" w:cs="宋体" w:hint="eastAsia"/>
                <w:color w:val="000000"/>
                <w:kern w:val="0"/>
                <w:sz w:val="22"/>
                <w:szCs w:val="21"/>
              </w:rPr>
              <w:t>专业</w:t>
            </w:r>
          </w:p>
        </w:tc>
        <w:tc>
          <w:tcPr>
            <w:tcW w:w="1800" w:type="pct"/>
            <w:vAlign w:val="center"/>
          </w:tcPr>
          <w:p w:rsidR="0053221F" w:rsidRDefault="0053221F" w:rsidP="00FD4266">
            <w:pPr>
              <w:widowControl/>
              <w:spacing w:line="400" w:lineRule="exact"/>
              <w:jc w:val="center"/>
              <w:rPr>
                <w:rFonts w:eastAsia="黑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eastAsia="黑体" w:cs="宋体" w:hint="eastAsia"/>
                <w:color w:val="000000"/>
                <w:kern w:val="0"/>
                <w:sz w:val="22"/>
                <w:szCs w:val="21"/>
              </w:rPr>
              <w:t>考试科目</w:t>
            </w:r>
          </w:p>
        </w:tc>
      </w:tr>
      <w:tr w:rsidR="0053221F" w:rsidTr="00FD4266">
        <w:trPr>
          <w:trHeight w:hRule="exact" w:val="443"/>
        </w:trPr>
        <w:tc>
          <w:tcPr>
            <w:tcW w:w="712" w:type="pct"/>
            <w:vMerge w:val="restart"/>
            <w:vAlign w:val="center"/>
          </w:tcPr>
          <w:p w:rsidR="0053221F" w:rsidRDefault="0053221F" w:rsidP="00FD4266">
            <w:pPr>
              <w:widowControl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026.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执业药师职业资格考试</w:t>
            </w:r>
          </w:p>
        </w:tc>
        <w:tc>
          <w:tcPr>
            <w:tcW w:w="995" w:type="pct"/>
            <w:vMerge w:val="restart"/>
            <w:vAlign w:val="center"/>
          </w:tcPr>
          <w:p w:rsidR="0053221F" w:rsidRDefault="0053221F" w:rsidP="00FD4266">
            <w:pPr>
              <w:widowControl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02.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免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科</w:t>
            </w:r>
          </w:p>
        </w:tc>
        <w:tc>
          <w:tcPr>
            <w:tcW w:w="1493" w:type="pct"/>
            <w:vMerge w:val="restart"/>
            <w:vAlign w:val="center"/>
          </w:tcPr>
          <w:p w:rsidR="0053221F" w:rsidRDefault="0053221F" w:rsidP="00FD4266">
            <w:pPr>
              <w:widowControl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01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药学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科</w:t>
            </w:r>
          </w:p>
        </w:tc>
        <w:tc>
          <w:tcPr>
            <w:tcW w:w="1800" w:type="pct"/>
            <w:vAlign w:val="center"/>
          </w:tcPr>
          <w:p w:rsidR="0053221F" w:rsidRDefault="0053221F" w:rsidP="00FD4266">
            <w:pPr>
              <w:widowControl/>
              <w:spacing w:line="400" w:lineRule="exact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药事管理与法规</w:t>
            </w:r>
          </w:p>
        </w:tc>
      </w:tr>
      <w:tr w:rsidR="0053221F" w:rsidTr="00FD4266">
        <w:trPr>
          <w:trHeight w:hRule="exact" w:val="443"/>
        </w:trPr>
        <w:tc>
          <w:tcPr>
            <w:tcW w:w="712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pct"/>
            <w:vAlign w:val="center"/>
          </w:tcPr>
          <w:p w:rsidR="0053221F" w:rsidRDefault="0053221F" w:rsidP="00FD4266">
            <w:pPr>
              <w:widowControl/>
              <w:spacing w:line="400" w:lineRule="exact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4.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综合知识与技能（药学）</w:t>
            </w:r>
          </w:p>
        </w:tc>
      </w:tr>
      <w:tr w:rsidR="0053221F" w:rsidTr="00FD4266">
        <w:trPr>
          <w:trHeight w:hRule="exact" w:val="443"/>
        </w:trPr>
        <w:tc>
          <w:tcPr>
            <w:tcW w:w="712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53221F" w:rsidRDefault="0053221F" w:rsidP="00FD4266">
            <w:pPr>
              <w:widowControl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02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中药学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科</w:t>
            </w:r>
          </w:p>
        </w:tc>
        <w:tc>
          <w:tcPr>
            <w:tcW w:w="1800" w:type="pct"/>
            <w:vAlign w:val="center"/>
          </w:tcPr>
          <w:p w:rsidR="0053221F" w:rsidRDefault="0053221F" w:rsidP="00FD4266">
            <w:pPr>
              <w:widowControl/>
              <w:spacing w:line="400" w:lineRule="exact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药事管理与法规</w:t>
            </w:r>
          </w:p>
        </w:tc>
      </w:tr>
      <w:tr w:rsidR="0053221F" w:rsidTr="00FD4266">
        <w:trPr>
          <w:trHeight w:hRule="exact" w:val="443"/>
        </w:trPr>
        <w:tc>
          <w:tcPr>
            <w:tcW w:w="712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pct"/>
            <w:vAlign w:val="center"/>
          </w:tcPr>
          <w:p w:rsidR="0053221F" w:rsidRDefault="0053221F" w:rsidP="00FD4266">
            <w:pPr>
              <w:widowControl/>
              <w:spacing w:line="400" w:lineRule="exact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7.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综合知识与技能（中药学）</w:t>
            </w:r>
          </w:p>
        </w:tc>
      </w:tr>
      <w:tr w:rsidR="0053221F" w:rsidTr="00FD4266">
        <w:trPr>
          <w:trHeight w:hRule="exact" w:val="443"/>
        </w:trPr>
        <w:tc>
          <w:tcPr>
            <w:tcW w:w="712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pct"/>
            <w:vMerge w:val="restart"/>
            <w:vAlign w:val="center"/>
          </w:tcPr>
          <w:p w:rsidR="0053221F" w:rsidRDefault="0053221F" w:rsidP="00FD4266">
            <w:pPr>
              <w:widowControl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04.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考全科</w:t>
            </w:r>
          </w:p>
        </w:tc>
        <w:tc>
          <w:tcPr>
            <w:tcW w:w="1493" w:type="pct"/>
            <w:vMerge w:val="restart"/>
            <w:vAlign w:val="center"/>
          </w:tcPr>
          <w:p w:rsidR="0053221F" w:rsidRDefault="0053221F" w:rsidP="00FD4266">
            <w:pPr>
              <w:widowControl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01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药学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科</w:t>
            </w:r>
          </w:p>
        </w:tc>
        <w:tc>
          <w:tcPr>
            <w:tcW w:w="1800" w:type="pct"/>
            <w:vAlign w:val="center"/>
          </w:tcPr>
          <w:p w:rsidR="0053221F" w:rsidRDefault="0053221F" w:rsidP="00FD4266">
            <w:pPr>
              <w:widowControl/>
              <w:spacing w:line="400" w:lineRule="exact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药事管理与法规</w:t>
            </w:r>
          </w:p>
        </w:tc>
      </w:tr>
      <w:tr w:rsidR="0053221F" w:rsidTr="00FD4266">
        <w:trPr>
          <w:trHeight w:hRule="exact" w:val="443"/>
        </w:trPr>
        <w:tc>
          <w:tcPr>
            <w:tcW w:w="712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pct"/>
            <w:vAlign w:val="center"/>
          </w:tcPr>
          <w:p w:rsidR="0053221F" w:rsidRDefault="0053221F" w:rsidP="00FD4266">
            <w:pPr>
              <w:widowControl/>
              <w:spacing w:line="400" w:lineRule="exact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2.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药学专业知识（一）</w:t>
            </w:r>
          </w:p>
        </w:tc>
      </w:tr>
      <w:tr w:rsidR="0053221F" w:rsidTr="00FD4266">
        <w:trPr>
          <w:trHeight w:hRule="exact" w:val="443"/>
        </w:trPr>
        <w:tc>
          <w:tcPr>
            <w:tcW w:w="712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pct"/>
            <w:vAlign w:val="center"/>
          </w:tcPr>
          <w:p w:rsidR="0053221F" w:rsidRDefault="0053221F" w:rsidP="00FD4266">
            <w:pPr>
              <w:widowControl/>
              <w:spacing w:line="400" w:lineRule="exact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3.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药学专业知识（二）</w:t>
            </w:r>
          </w:p>
        </w:tc>
      </w:tr>
      <w:tr w:rsidR="0053221F" w:rsidTr="00FD4266">
        <w:trPr>
          <w:trHeight w:hRule="exact" w:val="443"/>
        </w:trPr>
        <w:tc>
          <w:tcPr>
            <w:tcW w:w="712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pct"/>
            <w:vAlign w:val="center"/>
          </w:tcPr>
          <w:p w:rsidR="0053221F" w:rsidRDefault="0053221F" w:rsidP="00FD4266">
            <w:pPr>
              <w:widowControl/>
              <w:spacing w:line="400" w:lineRule="exact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4.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综合知识与技能（药学）</w:t>
            </w:r>
          </w:p>
        </w:tc>
      </w:tr>
      <w:tr w:rsidR="0053221F" w:rsidTr="00FD4266">
        <w:trPr>
          <w:trHeight w:hRule="exact" w:val="443"/>
        </w:trPr>
        <w:tc>
          <w:tcPr>
            <w:tcW w:w="712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53221F" w:rsidRDefault="0053221F" w:rsidP="00FD4266">
            <w:pPr>
              <w:widowControl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02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中药学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科</w:t>
            </w:r>
          </w:p>
        </w:tc>
        <w:tc>
          <w:tcPr>
            <w:tcW w:w="1800" w:type="pct"/>
            <w:vAlign w:val="center"/>
          </w:tcPr>
          <w:p w:rsidR="0053221F" w:rsidRDefault="0053221F" w:rsidP="00FD4266">
            <w:pPr>
              <w:widowControl/>
              <w:spacing w:line="400" w:lineRule="exact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药事管理与法规</w:t>
            </w:r>
          </w:p>
        </w:tc>
      </w:tr>
      <w:tr w:rsidR="0053221F" w:rsidTr="00FD4266">
        <w:trPr>
          <w:trHeight w:hRule="exact" w:val="443"/>
        </w:trPr>
        <w:tc>
          <w:tcPr>
            <w:tcW w:w="712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pct"/>
            <w:vAlign w:val="center"/>
          </w:tcPr>
          <w:p w:rsidR="0053221F" w:rsidRDefault="0053221F" w:rsidP="00FD4266">
            <w:pPr>
              <w:widowControl/>
              <w:spacing w:line="400" w:lineRule="exact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5.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中药学专业知识（一）</w:t>
            </w:r>
          </w:p>
        </w:tc>
      </w:tr>
      <w:tr w:rsidR="0053221F" w:rsidTr="00FD4266">
        <w:trPr>
          <w:trHeight w:hRule="exact" w:val="443"/>
        </w:trPr>
        <w:tc>
          <w:tcPr>
            <w:tcW w:w="712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pct"/>
            <w:vAlign w:val="center"/>
          </w:tcPr>
          <w:p w:rsidR="0053221F" w:rsidRDefault="0053221F" w:rsidP="00FD4266">
            <w:pPr>
              <w:widowControl/>
              <w:spacing w:line="400" w:lineRule="exact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6.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中药学专业知识（二）</w:t>
            </w:r>
          </w:p>
        </w:tc>
      </w:tr>
      <w:tr w:rsidR="0053221F" w:rsidTr="00FD4266">
        <w:trPr>
          <w:trHeight w:hRule="exact" w:val="443"/>
        </w:trPr>
        <w:tc>
          <w:tcPr>
            <w:tcW w:w="712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vMerge/>
            <w:vAlign w:val="center"/>
          </w:tcPr>
          <w:p w:rsidR="0053221F" w:rsidRDefault="0053221F" w:rsidP="00FD4266">
            <w:pPr>
              <w:widowControl/>
              <w:ind w:firstLine="420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pct"/>
            <w:vAlign w:val="center"/>
          </w:tcPr>
          <w:p w:rsidR="0053221F" w:rsidRDefault="0053221F" w:rsidP="00FD4266">
            <w:pPr>
              <w:widowControl/>
              <w:spacing w:line="400" w:lineRule="exact"/>
              <w:rPr>
                <w:rFonts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7.</w:t>
            </w:r>
            <w:r>
              <w:rPr>
                <w:rFonts w:eastAsia="仿宋" w:cs="宋体" w:hint="eastAsia"/>
                <w:color w:val="000000"/>
                <w:kern w:val="0"/>
                <w:sz w:val="21"/>
                <w:szCs w:val="21"/>
              </w:rPr>
              <w:t>综合知识与技能（中药学）</w:t>
            </w:r>
          </w:p>
        </w:tc>
      </w:tr>
    </w:tbl>
    <w:p w:rsidR="0053221F" w:rsidRDefault="0053221F" w:rsidP="0053221F">
      <w:pPr>
        <w:pStyle w:val="a7"/>
        <w:shd w:val="clear" w:color="auto" w:fill="FFFFFF"/>
        <w:spacing w:before="120" w:beforeAutospacing="0" w:after="120" w:afterAutospacing="0" w:line="302" w:lineRule="atLeast"/>
        <w:jc w:val="both"/>
        <w:rPr>
          <w:rFonts w:ascii="仿宋" w:eastAsia="仿宋" w:hAnsi="仿宋" w:cs="仿宋" w:hint="eastAsia"/>
          <w:color w:val="2D0201"/>
          <w:sz w:val="32"/>
          <w:szCs w:val="32"/>
        </w:rPr>
      </w:pPr>
    </w:p>
    <w:p w:rsidR="0053221F" w:rsidRDefault="0053221F" w:rsidP="0053221F">
      <w:pPr>
        <w:pStyle w:val="a7"/>
        <w:shd w:val="clear" w:color="auto" w:fill="FFFFFF"/>
        <w:spacing w:before="120" w:beforeAutospacing="0" w:after="120" w:afterAutospacing="0" w:line="302" w:lineRule="atLeast"/>
        <w:jc w:val="both"/>
        <w:rPr>
          <w:rFonts w:ascii="仿宋" w:eastAsia="仿宋" w:hAnsi="仿宋" w:cs="仿宋" w:hint="eastAsia"/>
          <w:color w:val="2D0201"/>
          <w:sz w:val="32"/>
          <w:szCs w:val="32"/>
        </w:rPr>
      </w:pPr>
    </w:p>
    <w:p w:rsidR="0053221F" w:rsidRDefault="0053221F" w:rsidP="0053221F">
      <w:pPr>
        <w:pStyle w:val="a7"/>
        <w:shd w:val="clear" w:color="auto" w:fill="FFFFFF"/>
        <w:spacing w:before="120" w:beforeAutospacing="0" w:after="120" w:afterAutospacing="0" w:line="302" w:lineRule="atLeast"/>
        <w:jc w:val="both"/>
        <w:rPr>
          <w:rFonts w:ascii="仿宋" w:eastAsia="仿宋" w:hAnsi="仿宋" w:cs="仿宋" w:hint="eastAsia"/>
          <w:color w:val="2D0201"/>
          <w:sz w:val="32"/>
          <w:szCs w:val="32"/>
        </w:rPr>
      </w:pPr>
    </w:p>
    <w:p w:rsidR="0053221F" w:rsidRDefault="0053221F" w:rsidP="0053221F">
      <w:pPr>
        <w:pStyle w:val="a7"/>
        <w:shd w:val="clear" w:color="auto" w:fill="FFFFFF"/>
        <w:spacing w:before="120" w:beforeAutospacing="0" w:after="120" w:afterAutospacing="0" w:line="302" w:lineRule="atLeast"/>
        <w:jc w:val="both"/>
        <w:rPr>
          <w:rFonts w:ascii="仿宋" w:eastAsia="仿宋" w:hAnsi="仿宋" w:cs="仿宋" w:hint="eastAsia"/>
          <w:color w:val="2D0201"/>
          <w:sz w:val="32"/>
          <w:szCs w:val="32"/>
        </w:rPr>
      </w:pPr>
    </w:p>
    <w:p w:rsidR="00930534" w:rsidRPr="0053221F" w:rsidRDefault="00930534">
      <w:bookmarkStart w:id="0" w:name="_GoBack"/>
      <w:bookmarkEnd w:id="0"/>
    </w:p>
    <w:sectPr w:rsidR="00930534" w:rsidRPr="00532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75" w:rsidRDefault="00F47275" w:rsidP="0053221F">
      <w:r>
        <w:separator/>
      </w:r>
    </w:p>
  </w:endnote>
  <w:endnote w:type="continuationSeparator" w:id="0">
    <w:p w:rsidR="00F47275" w:rsidRDefault="00F47275" w:rsidP="0053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75" w:rsidRDefault="00F47275" w:rsidP="0053221F">
      <w:r>
        <w:separator/>
      </w:r>
    </w:p>
  </w:footnote>
  <w:footnote w:type="continuationSeparator" w:id="0">
    <w:p w:rsidR="00F47275" w:rsidRDefault="00F47275" w:rsidP="00532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0D"/>
    <w:rsid w:val="002E500D"/>
    <w:rsid w:val="0053221F"/>
    <w:rsid w:val="00930534"/>
    <w:rsid w:val="00F4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91AE3F-1A81-4479-BD33-9F5FAA4B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1F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22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22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221F"/>
    <w:rPr>
      <w:sz w:val="18"/>
      <w:szCs w:val="18"/>
    </w:rPr>
  </w:style>
  <w:style w:type="paragraph" w:styleId="a7">
    <w:name w:val="Normal (Web)"/>
    <w:basedOn w:val="a"/>
    <w:rsid w:val="005322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2023-08-03T00:46:00Z</dcterms:created>
  <dcterms:modified xsi:type="dcterms:W3CDTF">2023-08-03T00:46:00Z</dcterms:modified>
</cp:coreProperties>
</file>