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36" w:rsidRDefault="003A4536">
      <w:pPr>
        <w:widowControl/>
        <w:spacing w:line="360" w:lineRule="auto"/>
        <w:jc w:val="left"/>
        <w:rPr>
          <w:rFonts w:ascii="黑体" w:eastAsia="黑体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7037CD" w:rsidRPr="007037CD" w:rsidRDefault="007037CD" w:rsidP="007037C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037CD">
        <w:rPr>
          <w:rFonts w:ascii="方正小标宋简体" w:eastAsia="方正小标宋简体" w:hAnsi="方正小标宋简体" w:cs="方正小标宋简体" w:hint="eastAsia"/>
          <w:sz w:val="44"/>
          <w:szCs w:val="44"/>
        </w:rPr>
        <w:t>医疗器械及体外诊断试剂注册</w:t>
      </w:r>
    </w:p>
    <w:p w:rsidR="007037CD" w:rsidRPr="007037CD" w:rsidRDefault="007037CD" w:rsidP="007037C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037CD"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申报资料基本要求</w:t>
      </w:r>
    </w:p>
    <w:p w:rsidR="003A4536" w:rsidRDefault="003A453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A4536" w:rsidRDefault="00823DC3">
      <w:pPr>
        <w:keepNext/>
        <w:keepLines/>
        <w:spacing w:line="360" w:lineRule="auto"/>
        <w:ind w:firstLineChars="200" w:firstLine="640"/>
        <w:outlineLvl w:val="0"/>
        <w:rPr>
          <w:rFonts w:ascii="黑体" w:eastAsia="黑体" w:hAnsi="黑体" w:cs="Times New Roman"/>
          <w:kern w:val="44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44"/>
          <w:sz w:val="32"/>
          <w:szCs w:val="32"/>
        </w:rPr>
        <w:t>一、</w:t>
      </w:r>
      <w:r>
        <w:rPr>
          <w:rFonts w:ascii="黑体" w:eastAsia="黑体" w:hAnsi="黑体" w:cs="Times New Roman" w:hint="eastAsia"/>
          <w:kern w:val="44"/>
          <w:sz w:val="32"/>
          <w:szCs w:val="32"/>
        </w:rPr>
        <w:t>申报资料形式要求</w:t>
      </w:r>
    </w:p>
    <w:p w:rsidR="003A4536" w:rsidRDefault="00823DC3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申报资料应当有所提交资料目录，包括申报资料的一级和二级标题。每项二级标题对应的资料应当单独编制页码</w:t>
      </w:r>
      <w:r w:rsidR="002671A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671A9">
        <w:rPr>
          <w:rFonts w:ascii="Times New Roman" w:eastAsia="仿宋_GB2312" w:hAnsi="Times New Roman" w:cs="Times New Roman"/>
          <w:sz w:val="32"/>
          <w:szCs w:val="32"/>
        </w:rPr>
        <w:t>超过</w:t>
      </w:r>
      <w:r w:rsidR="002671A9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2671A9">
        <w:rPr>
          <w:rFonts w:ascii="Times New Roman" w:eastAsia="仿宋_GB2312" w:hAnsi="Times New Roman" w:cs="Times New Roman" w:hint="eastAsia"/>
          <w:sz w:val="32"/>
          <w:szCs w:val="32"/>
        </w:rPr>
        <w:t>页</w:t>
      </w:r>
      <w:r w:rsidR="002671A9">
        <w:rPr>
          <w:rFonts w:ascii="Times New Roman" w:eastAsia="仿宋_GB2312" w:hAnsi="Times New Roman" w:cs="Times New Roman"/>
          <w:sz w:val="32"/>
          <w:szCs w:val="32"/>
        </w:rPr>
        <w:t>的文件应编制书签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6F3C46" w:rsidRPr="006F3C46">
        <w:rPr>
          <w:rFonts w:ascii="Times New Roman" w:eastAsia="仿宋_GB2312" w:hAnsi="Times New Roman" w:cs="Times New Roman" w:hint="eastAsia"/>
          <w:sz w:val="32"/>
          <w:szCs w:val="32"/>
        </w:rPr>
        <w:t>如申报资料有二级标题，应以申报资料二级标题为准，分别准备各项资料。</w:t>
      </w:r>
    </w:p>
    <w:p w:rsidR="003A4536" w:rsidRDefault="00823DC3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申报资料使用复印件的，复印件应当清晰并与原件一致。</w:t>
      </w:r>
    </w:p>
    <w:p w:rsidR="003A4536" w:rsidRDefault="00823DC3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各项申报资料中的申请内容应当具有一致性。</w:t>
      </w:r>
    </w:p>
    <w:p w:rsidR="003A4536" w:rsidRDefault="00823DC3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各项文件除关联文件外，均应当以中文形式提供，如证明性文件为外文形式，还应当提供中文译本并由代理人签章。根据外文资料翻译的申报资料，应当同时提供原文。</w:t>
      </w:r>
    </w:p>
    <w:p w:rsidR="003A4536" w:rsidRDefault="00823DC3" w:rsidP="006F3C46">
      <w:pPr>
        <w:keepNext/>
        <w:keepLines/>
        <w:spacing w:line="360" w:lineRule="auto"/>
        <w:ind w:firstLineChars="200" w:firstLine="640"/>
        <w:outlineLvl w:val="0"/>
        <w:rPr>
          <w:rFonts w:ascii="黑体" w:eastAsia="黑体" w:hAnsi="黑体" w:cs="Times New Roman"/>
          <w:color w:val="000000"/>
          <w:kern w:val="44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44"/>
          <w:sz w:val="32"/>
          <w:szCs w:val="32"/>
        </w:rPr>
        <w:t>二、签章要求</w:t>
      </w:r>
    </w:p>
    <w:p w:rsidR="003A4536" w:rsidRDefault="00823DC3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电子扫描件需加盖持有单位的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“签章”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签章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是指：注册申请人盖公章，</w:t>
      </w:r>
      <w:r>
        <w:rPr>
          <w:rFonts w:ascii="Times New Roman" w:eastAsia="仿宋_GB2312" w:hAnsi="Times New Roman" w:cs="Times New Roman"/>
          <w:sz w:val="32"/>
          <w:szCs w:val="32"/>
        </w:rPr>
        <w:t>申请表加盖的公章须与其申请单位名称完全一致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A4536" w:rsidRDefault="00823DC3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如上传复印件，均需注明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与原件相符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并加盖申请单位公章后扫描上传。</w:t>
      </w:r>
    </w:p>
    <w:p w:rsidR="003A4536" w:rsidRDefault="00823DC3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3.</w:t>
      </w:r>
      <w:r>
        <w:rPr>
          <w:rFonts w:ascii="Times New Roman" w:eastAsia="仿宋_GB2312" w:hAnsi="Times New Roman" w:cs="Times New Roman"/>
          <w:sz w:val="32"/>
          <w:szCs w:val="32"/>
        </w:rPr>
        <w:t>申请表中注明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签名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的项目必须亲笔签名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A4536" w:rsidRDefault="00823DC3">
      <w:pPr>
        <w:keepNext/>
        <w:keepLines/>
        <w:spacing w:line="360" w:lineRule="auto"/>
        <w:ind w:firstLineChars="200" w:firstLine="640"/>
        <w:outlineLvl w:val="0"/>
        <w:rPr>
          <w:rFonts w:ascii="黑体" w:eastAsia="黑体" w:hAnsi="黑体" w:cs="Times New Roman"/>
          <w:color w:val="000000"/>
          <w:kern w:val="44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44"/>
          <w:sz w:val="32"/>
          <w:szCs w:val="32"/>
        </w:rPr>
        <w:t>三、</w:t>
      </w:r>
      <w:r w:rsidR="002671A9">
        <w:rPr>
          <w:rFonts w:ascii="黑体" w:eastAsia="黑体" w:hAnsi="黑体" w:cs="Times New Roman" w:hint="eastAsia"/>
          <w:color w:val="000000"/>
          <w:kern w:val="44"/>
          <w:sz w:val="32"/>
          <w:szCs w:val="32"/>
        </w:rPr>
        <w:t>电子</w:t>
      </w:r>
      <w:r>
        <w:rPr>
          <w:rFonts w:ascii="黑体" w:eastAsia="黑体" w:hAnsi="黑体" w:cs="Times New Roman" w:hint="eastAsia"/>
          <w:color w:val="000000"/>
          <w:kern w:val="44"/>
          <w:sz w:val="32"/>
          <w:szCs w:val="32"/>
        </w:rPr>
        <w:t>申报资料特殊格式要求</w:t>
      </w:r>
    </w:p>
    <w:p w:rsidR="003A4536" w:rsidRDefault="00823DC3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所有申报资料内容必须真实、合法，文字、图案清楚；采用</w:t>
      </w:r>
      <w:r>
        <w:rPr>
          <w:rFonts w:ascii="Times New Roman" w:eastAsia="仿宋_GB2312" w:hAnsi="Times New Roman" w:cs="Times New Roman"/>
          <w:sz w:val="32"/>
          <w:szCs w:val="32"/>
        </w:rPr>
        <w:t>pdf/jpg/doc/excel</w:t>
      </w:r>
      <w:r>
        <w:rPr>
          <w:rFonts w:ascii="Times New Roman" w:eastAsia="仿宋_GB2312" w:hAnsi="Times New Roman" w:cs="Times New Roman"/>
          <w:sz w:val="32"/>
          <w:szCs w:val="32"/>
        </w:rPr>
        <w:t>格式，单个文件大小不能超过</w:t>
      </w:r>
      <w:r>
        <w:rPr>
          <w:rFonts w:ascii="Times New Roman" w:eastAsia="仿宋_GB2312" w:hAnsi="Times New Roman" w:cs="Times New Roman"/>
          <w:sz w:val="32"/>
          <w:szCs w:val="32"/>
        </w:rPr>
        <w:t>10M</w:t>
      </w:r>
      <w:r>
        <w:rPr>
          <w:rFonts w:ascii="Times New Roman" w:eastAsia="仿宋_GB2312" w:hAnsi="Times New Roman" w:cs="Times New Roman"/>
          <w:sz w:val="32"/>
          <w:szCs w:val="32"/>
        </w:rPr>
        <w:t>，以单个文件命名，文件名称应与申请材料名称一致，并按附件顺序上传。</w:t>
      </w:r>
    </w:p>
    <w:p w:rsidR="003A4536" w:rsidRDefault="00823DC3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产品技术要求、产品说明书、产品技术要求变更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对比表、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产品说明书变更对比表</w:t>
      </w:r>
      <w:r w:rsidR="00400D6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上传的电子文档应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word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文档以及盖章扫描件，</w:t>
      </w:r>
      <w:r>
        <w:rPr>
          <w:rFonts w:ascii="Times New Roman" w:eastAsia="仿宋_GB2312" w:hAnsi="Times New Roman" w:cs="Times New Roman"/>
          <w:sz w:val="32"/>
          <w:szCs w:val="32"/>
        </w:rPr>
        <w:t>word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文档可编辑、修改，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word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文档应与盖章扫描件保持一致。</w:t>
      </w:r>
    </w:p>
    <w:sectPr w:rsidR="003A4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C3" w:rsidRDefault="00D92EC3" w:rsidP="006F3C46">
      <w:r>
        <w:separator/>
      </w:r>
    </w:p>
  </w:endnote>
  <w:endnote w:type="continuationSeparator" w:id="0">
    <w:p w:rsidR="00D92EC3" w:rsidRDefault="00D92EC3" w:rsidP="006F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C3" w:rsidRDefault="00D92EC3" w:rsidP="006F3C46">
      <w:r>
        <w:separator/>
      </w:r>
    </w:p>
  </w:footnote>
  <w:footnote w:type="continuationSeparator" w:id="0">
    <w:p w:rsidR="00D92EC3" w:rsidRDefault="00D92EC3" w:rsidP="006F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41"/>
    <w:rsid w:val="002671A9"/>
    <w:rsid w:val="003216EF"/>
    <w:rsid w:val="003A4536"/>
    <w:rsid w:val="003C0EC8"/>
    <w:rsid w:val="00400D6F"/>
    <w:rsid w:val="006F3C46"/>
    <w:rsid w:val="007037CD"/>
    <w:rsid w:val="00823DC3"/>
    <w:rsid w:val="00C00D73"/>
    <w:rsid w:val="00C2084C"/>
    <w:rsid w:val="00D92EC3"/>
    <w:rsid w:val="00E84441"/>
    <w:rsid w:val="00EC2C49"/>
    <w:rsid w:val="0A244536"/>
    <w:rsid w:val="13694627"/>
    <w:rsid w:val="27716ABE"/>
    <w:rsid w:val="3EF83214"/>
    <w:rsid w:val="3F965B35"/>
    <w:rsid w:val="51191758"/>
    <w:rsid w:val="66F817FA"/>
    <w:rsid w:val="6B00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20E63E-1531-4EF6-87E4-52675D9C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C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C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504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王淼</dc:creator>
  <cp:lastModifiedBy>王淼</cp:lastModifiedBy>
  <cp:revision>8</cp:revision>
  <dcterms:created xsi:type="dcterms:W3CDTF">2021-12-24T02:43:00Z</dcterms:created>
  <dcterms:modified xsi:type="dcterms:W3CDTF">2021-12-26T04:28:00Z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FA9AB465645241E3A017EC3B7CD9F298</vt:lpwstr>
  </property>
</Properties>
</file>