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4C894">
      <w:pPr>
        <w:pStyle w:val="5"/>
        <w:kinsoku/>
        <w:wordWrap w:val="0"/>
        <w:overflowPunct w:val="0"/>
        <w:spacing w:before="0" w:line="580" w:lineRule="exact"/>
        <w:ind w:left="0" w:right="0" w:firstLine="0" w:firstLineChars="0"/>
        <w:rPr>
          <w:rFonts w:hint="default" w:ascii="Times New Roman" w:hAnsi="Times New Roman" w:eastAsia="方正黑体_GBK" w:cs="Times New Roman"/>
          <w:color w:val="000000"/>
          <w:spacing w:val="-6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spacing w:val="-6"/>
          <w:sz w:val="32"/>
          <w:szCs w:val="32"/>
          <w:lang w:val="en-US" w:bidi="ar-SA"/>
        </w:rPr>
        <w:t>附</w:t>
      </w:r>
      <w:r>
        <w:rPr>
          <w:rFonts w:hint="default" w:ascii="Times New Roman" w:hAnsi="Times New Roman" w:eastAsia="方正黑体_GBK" w:cs="Times New Roman"/>
          <w:color w:val="000000"/>
          <w:spacing w:val="-6"/>
          <w:sz w:val="32"/>
          <w:szCs w:val="32"/>
          <w:lang w:val="en-US" w:eastAsia="zh-CN" w:bidi="ar-SA"/>
        </w:rPr>
        <w:t>件</w:t>
      </w:r>
      <w:r>
        <w:rPr>
          <w:rFonts w:hint="eastAsia" w:ascii="Times New Roman" w:hAnsi="Times New Roman" w:eastAsia="方正黑体_GBK" w:cs="Times New Roman"/>
          <w:color w:val="000000"/>
          <w:spacing w:val="-6"/>
          <w:sz w:val="32"/>
          <w:szCs w:val="32"/>
          <w:lang w:val="en-US" w:eastAsia="zh-CN" w:bidi="ar-SA"/>
        </w:rPr>
        <w:t>3</w:t>
      </w:r>
    </w:p>
    <w:p w14:paraId="09EFBAA2">
      <w:pPr>
        <w:spacing w:line="580" w:lineRule="exact"/>
        <w:ind w:firstLine="640" w:firstLineChars="200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  <w:lang w:val="en-US" w:eastAsia="zh-CN" w:bidi="ar-SA"/>
        </w:rPr>
      </w:pPr>
    </w:p>
    <w:p w14:paraId="38129DC9">
      <w:pPr>
        <w:pStyle w:val="5"/>
        <w:kinsoku/>
        <w:wordWrap w:val="0"/>
        <w:overflowPunct w:val="0"/>
        <w:spacing w:before="0" w:line="58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lang w:val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lang w:val="en-US" w:eastAsia="zh-CN" w:bidi="ar-SA"/>
        </w:rPr>
        <w:t>药品上市许可持有人药品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lang w:val="en-US" w:bidi="ar-SA"/>
        </w:rPr>
        <w:t>生产环节</w:t>
      </w:r>
    </w:p>
    <w:p w14:paraId="1A1F1844">
      <w:pPr>
        <w:pStyle w:val="5"/>
        <w:kinsoku/>
        <w:wordWrap w:val="0"/>
        <w:overflowPunct w:val="0"/>
        <w:spacing w:before="0" w:line="58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lang w:val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lang w:val="en-US" w:bidi="ar-SA"/>
        </w:rPr>
        <w:t>质量管理规程（模板）</w:t>
      </w:r>
    </w:p>
    <w:p w14:paraId="6CA96A16">
      <w:pPr>
        <w:wordWrap w:val="0"/>
        <w:overflowPunct w:val="0"/>
        <w:spacing w:line="580" w:lineRule="exact"/>
        <w:ind w:firstLine="640" w:firstLineChars="200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18EC14C2">
      <w:pPr>
        <w:wordWrap w:val="0"/>
        <w:overflowPunct w:val="0"/>
        <w:spacing w:line="580" w:lineRule="exact"/>
        <w:ind w:left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1目的</w:t>
      </w:r>
    </w:p>
    <w:p w14:paraId="5A7554F8">
      <w:pPr>
        <w:wordWrap w:val="0"/>
        <w:overflowPunct w:val="0"/>
        <w:spacing w:line="580" w:lineRule="exact"/>
        <w:ind w:left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2适用范围</w:t>
      </w:r>
    </w:p>
    <w:p w14:paraId="03EBDA2E">
      <w:pPr>
        <w:wordWrap w:val="0"/>
        <w:overflowPunct w:val="0"/>
        <w:spacing w:line="580" w:lineRule="exact"/>
        <w:ind w:left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3术语</w:t>
      </w:r>
    </w:p>
    <w:p w14:paraId="5C6784A5">
      <w:pPr>
        <w:wordWrap w:val="0"/>
        <w:overflowPunct w:val="0"/>
        <w:spacing w:line="580" w:lineRule="exact"/>
        <w:ind w:left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4管理职责</w:t>
      </w:r>
    </w:p>
    <w:p w14:paraId="40878069">
      <w:pPr>
        <w:wordWrap w:val="0"/>
        <w:overflowPunct w:val="0"/>
        <w:spacing w:line="580" w:lineRule="exact"/>
        <w:ind w:left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5管理程序</w:t>
      </w:r>
    </w:p>
    <w:p w14:paraId="7BB24BF5">
      <w:pPr>
        <w:wordWrap w:val="0"/>
        <w:overflowPunct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5.1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持有人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质量管理体系（概述QMS要素及引用文件）</w:t>
      </w:r>
    </w:p>
    <w:p w14:paraId="35128BD0">
      <w:pPr>
        <w:wordWrap w:val="0"/>
        <w:overflowPunct w:val="0"/>
        <w:spacing w:line="580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5.2 QMS与GMP药品质量体系（PQS）管理流程</w:t>
      </w:r>
    </w:p>
    <w:p w14:paraId="0DB22805">
      <w:pPr>
        <w:wordWrap w:val="0"/>
        <w:overflowPunct w:val="0"/>
        <w:spacing w:line="580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5.3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持有人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组织构架与PQS 组织机构示意图及关系</w:t>
      </w:r>
    </w:p>
    <w:p w14:paraId="749D1485">
      <w:pPr>
        <w:wordWrap w:val="0"/>
        <w:overflowPunct w:val="0"/>
        <w:spacing w:line="580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5.4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持有人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在药品生产环节质量目标及质量计划</w:t>
      </w:r>
    </w:p>
    <w:p w14:paraId="1CF3E61E">
      <w:pPr>
        <w:wordWrap w:val="0"/>
        <w:overflowPunct w:val="0"/>
        <w:spacing w:line="580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5.5 风险管理计划</w:t>
      </w:r>
    </w:p>
    <w:p w14:paraId="47A1FEB3">
      <w:pPr>
        <w:wordWrap w:val="0"/>
        <w:overflowPunct w:val="0"/>
        <w:spacing w:line="580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5.6 PQS管理原则及GMP要素概述</w:t>
      </w:r>
    </w:p>
    <w:p w14:paraId="5CBFC31B">
      <w:pPr>
        <w:wordWrap w:val="0"/>
        <w:overflowPunct w:val="0"/>
        <w:spacing w:line="580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5.6.1关键人员资质证明及员工培训计划（无菌操作人员资格确认）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4A0C4247">
      <w:pPr>
        <w:wordWrap w:val="0"/>
        <w:overflowPunct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5.6.2设施及场地资源配置（引用场地主文件），包括委托活动及质量审核、质量协议，计算机管理系统及其合规性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1817E24">
      <w:pPr>
        <w:wordWrap w:val="0"/>
        <w:overflowPunct w:val="0"/>
        <w:spacing w:line="580" w:lineRule="exact"/>
        <w:ind w:left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5.6.3文件记录和数据管理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6DAA6D5B">
      <w:pPr>
        <w:wordWrap w:val="0"/>
        <w:overflowPunct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5.6.4技术转移、产品控制及批记录（引用产品控制策略或工艺主文件清单）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898ED62">
      <w:pPr>
        <w:wordWrap w:val="0"/>
        <w:overflowPunct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7" w:h="16840" w:orient="landscape"/>
          <w:pgMar w:top="1814" w:right="1587" w:bottom="1587" w:left="1587" w:header="851" w:footer="851" w:gutter="0"/>
          <w:pgNumType w:fmt="decimal" w:start="1"/>
          <w:cols w:space="425" w:num="1"/>
          <w:docGrid w:linePitch="312" w:charSpace="0"/>
        </w:sectPr>
      </w:pPr>
    </w:p>
    <w:p w14:paraId="4704E3C5">
      <w:pPr>
        <w:wordWrap w:val="0"/>
        <w:overflowPunct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5.6.5物料管理及放行控制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EB72838">
      <w:pPr>
        <w:wordWrap w:val="0"/>
        <w:overflowPunct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5.6.6过程保证：产品生产过程控制、包括返工和重新加工、生产和包装、无菌工艺模拟灌装试验及产品放行管理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AC34661">
      <w:pPr>
        <w:wordWrap w:val="0"/>
        <w:overflowPunct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5.6.7质量保证：包括偏差、OOS、不合格品、CAPA、变更控制、投诉、退货、召回、预警报告及生物制品偏差/OOS快速警报等质量事件管理、持续稳定性考察、年度产品质量回顾等概述及引用文件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9513D2A">
      <w:pPr>
        <w:wordWrap w:val="0"/>
        <w:overflowPunct w:val="0"/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5.6.8质量控制：包括取样、留样和对照品管理、实验室分析测试、仪器设备生命周期管理、分析方式验证确认等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4267AA95">
      <w:pPr>
        <w:wordWrap w:val="0"/>
        <w:overflowPunct w:val="0"/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5.6.9验证主计划：包括设施设备系统调试与确认、预防维护及校验计划、工艺验证及持续工艺确认、清洁及清洁验证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/>
        </w:rPr>
        <w:t>清洁验证接受标准需基于毒理学评估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、共线生产污染和交叉污染控制等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168A0BD">
      <w:pPr>
        <w:wordWrap w:val="0"/>
        <w:overflowPunct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5.6.10质量监测、双向沟通、回顾管理、自检、内审及管理审评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7846C790">
      <w:pPr>
        <w:wordWrap w:val="0"/>
        <w:overflowPunct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5.6.11药品</w:t>
      </w:r>
      <w:r>
        <w:rPr>
          <w:rStyle w:val="12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委托生产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持有人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与受托方通过计算机系统实现</w:t>
      </w:r>
      <w:r>
        <w:rPr>
          <w:rStyle w:val="12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文件协同管理（DMS）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、</w:t>
      </w:r>
      <w:r>
        <w:rPr>
          <w:rStyle w:val="12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培训管理协同（TMS）</w:t>
      </w:r>
      <w:r>
        <w:rPr>
          <w:rStyle w:val="12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和</w:t>
      </w:r>
      <w:r>
        <w:rPr>
          <w:rStyle w:val="12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生产数据交互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通过API接口实时获取受托方MES/LIMS数据（如环境监测、工艺参数），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实时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/>
        </w:rPr>
        <w:t>偏差预警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变更等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数据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对接。鼓励</w:t>
      </w:r>
      <w:r>
        <w:rPr>
          <w:rStyle w:val="12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电子批记录（EBR）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在线填写、双人复核，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与检验数据自动关联，确保放行可追溯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。</w:t>
      </w:r>
    </w:p>
    <w:p w14:paraId="1CF16951">
      <w:pPr>
        <w:wordWrap w:val="0"/>
        <w:overflowPunct w:val="0"/>
        <w:spacing w:line="580" w:lineRule="exact"/>
        <w:ind w:left="0" w:firstLine="640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6参考文件</w:t>
      </w:r>
    </w:p>
    <w:p w14:paraId="267EC687">
      <w:pPr>
        <w:wordWrap w:val="0"/>
        <w:overflowPunct w:val="0"/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7附件</w:t>
      </w:r>
    </w:p>
    <w:p w14:paraId="1572E48A">
      <w:pPr>
        <w:wordWrap w:val="0"/>
        <w:overflowPunct w:val="0"/>
        <w:spacing w:line="58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4" w:type="default"/>
          <w:pgSz w:w="11907" w:h="16840" w:orient="landscape"/>
          <w:pgMar w:top="1814" w:right="1587" w:bottom="1587" w:left="1587" w:header="851" w:footer="851" w:gutter="0"/>
          <w:pgNumType w:fmt="decimal"/>
          <w:cols w:space="425" w:num="1"/>
          <w:docGrid w:linePitch="312" w:charSpace="0"/>
        </w:sectPr>
      </w:pPr>
    </w:p>
    <w:p w14:paraId="1682BD21">
      <w:pPr>
        <w:wordWrap w:val="0"/>
        <w:overflowPunct w:val="0"/>
        <w:spacing w:line="580" w:lineRule="exact"/>
        <w:ind w:firstLine="640" w:firstLine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例如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支持文件清单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记录文件清单、培训SOP清单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以Word或WPS创建</w:t>
      </w:r>
      <w:r>
        <w:rPr>
          <w:rStyle w:val="12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关键岗位人员资质证明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标记或插入索引文件等。</w:t>
      </w:r>
      <w:bookmarkStart w:id="0" w:name="_GoBack"/>
      <w:bookmarkEnd w:id="0"/>
    </w:p>
    <w:sectPr>
      <w:footerReference r:id="rId5" w:type="default"/>
      <w:pgSz w:w="11907" w:h="16840" w:orient="landscape"/>
      <w:pgMar w:top="1814" w:right="1587" w:bottom="1587" w:left="1587" w:header="851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19CB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30F17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30F17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E0B6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5382E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45382E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7D21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6F9B3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96F9B3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47D89"/>
    <w:rsid w:val="00273120"/>
    <w:rsid w:val="04754611"/>
    <w:rsid w:val="05E52565"/>
    <w:rsid w:val="05EA06E6"/>
    <w:rsid w:val="0926761D"/>
    <w:rsid w:val="09B2454E"/>
    <w:rsid w:val="0E4379C7"/>
    <w:rsid w:val="103F3D25"/>
    <w:rsid w:val="11D7566B"/>
    <w:rsid w:val="120B0362"/>
    <w:rsid w:val="14D10E7D"/>
    <w:rsid w:val="151F22B0"/>
    <w:rsid w:val="19A00F42"/>
    <w:rsid w:val="1AD25EC1"/>
    <w:rsid w:val="1B7035DA"/>
    <w:rsid w:val="1C64683F"/>
    <w:rsid w:val="1CEB297A"/>
    <w:rsid w:val="1D632E00"/>
    <w:rsid w:val="1D891901"/>
    <w:rsid w:val="1F51385D"/>
    <w:rsid w:val="1FDE2958"/>
    <w:rsid w:val="23072480"/>
    <w:rsid w:val="25E33507"/>
    <w:rsid w:val="27E5D192"/>
    <w:rsid w:val="29192F0D"/>
    <w:rsid w:val="2A0C3634"/>
    <w:rsid w:val="2C6C2B02"/>
    <w:rsid w:val="2E2939FC"/>
    <w:rsid w:val="2F7D5EFF"/>
    <w:rsid w:val="30550CCF"/>
    <w:rsid w:val="308415B4"/>
    <w:rsid w:val="324A6BE2"/>
    <w:rsid w:val="325E243A"/>
    <w:rsid w:val="32F228D0"/>
    <w:rsid w:val="32F7AE08"/>
    <w:rsid w:val="33835B53"/>
    <w:rsid w:val="34200D8E"/>
    <w:rsid w:val="347656B7"/>
    <w:rsid w:val="34C42C44"/>
    <w:rsid w:val="368C6393"/>
    <w:rsid w:val="377DF2CC"/>
    <w:rsid w:val="37C23284"/>
    <w:rsid w:val="38D00642"/>
    <w:rsid w:val="39762380"/>
    <w:rsid w:val="3C9E6007"/>
    <w:rsid w:val="3E1C0E47"/>
    <w:rsid w:val="3E295549"/>
    <w:rsid w:val="3E4F119B"/>
    <w:rsid w:val="404B17A6"/>
    <w:rsid w:val="406E00C4"/>
    <w:rsid w:val="41FB1BEA"/>
    <w:rsid w:val="439A4F6C"/>
    <w:rsid w:val="465810C1"/>
    <w:rsid w:val="4BEE2E13"/>
    <w:rsid w:val="4C660299"/>
    <w:rsid w:val="4D0D32E5"/>
    <w:rsid w:val="4DE33966"/>
    <w:rsid w:val="4E496DAC"/>
    <w:rsid w:val="4E726A98"/>
    <w:rsid w:val="4EF91C92"/>
    <w:rsid w:val="4FDE555F"/>
    <w:rsid w:val="51553417"/>
    <w:rsid w:val="52E5AF4F"/>
    <w:rsid w:val="53E72C2C"/>
    <w:rsid w:val="55B8D0ED"/>
    <w:rsid w:val="59173DD4"/>
    <w:rsid w:val="59995821"/>
    <w:rsid w:val="59A57D21"/>
    <w:rsid w:val="59EF738A"/>
    <w:rsid w:val="5D5130F2"/>
    <w:rsid w:val="5D645228"/>
    <w:rsid w:val="5F8E6547"/>
    <w:rsid w:val="5F942D12"/>
    <w:rsid w:val="5FCEB0D0"/>
    <w:rsid w:val="60747D89"/>
    <w:rsid w:val="61C35726"/>
    <w:rsid w:val="622E59C0"/>
    <w:rsid w:val="67C81E77"/>
    <w:rsid w:val="69FF0965"/>
    <w:rsid w:val="6AF03111"/>
    <w:rsid w:val="6CA200F0"/>
    <w:rsid w:val="6D6FCEFF"/>
    <w:rsid w:val="6E121317"/>
    <w:rsid w:val="6ECF32F9"/>
    <w:rsid w:val="6FA352E9"/>
    <w:rsid w:val="719B0CCE"/>
    <w:rsid w:val="730B4C41"/>
    <w:rsid w:val="7387688C"/>
    <w:rsid w:val="73EFBBD1"/>
    <w:rsid w:val="741F7825"/>
    <w:rsid w:val="74526CC9"/>
    <w:rsid w:val="74AE1D28"/>
    <w:rsid w:val="753D28A9"/>
    <w:rsid w:val="76876B3F"/>
    <w:rsid w:val="77EFF099"/>
    <w:rsid w:val="786F21B1"/>
    <w:rsid w:val="79305402"/>
    <w:rsid w:val="797E9A4B"/>
    <w:rsid w:val="79BF50CD"/>
    <w:rsid w:val="7AD864DE"/>
    <w:rsid w:val="7B3A741E"/>
    <w:rsid w:val="7B5F0733"/>
    <w:rsid w:val="7BEF2CB4"/>
    <w:rsid w:val="7C4FBF21"/>
    <w:rsid w:val="7CA73A6A"/>
    <w:rsid w:val="7D7F08DA"/>
    <w:rsid w:val="7DFB1086"/>
    <w:rsid w:val="7E6FCA97"/>
    <w:rsid w:val="7E7FF520"/>
    <w:rsid w:val="7EDF21DB"/>
    <w:rsid w:val="7EEF5417"/>
    <w:rsid w:val="7EF76E0D"/>
    <w:rsid w:val="7EFD5334"/>
    <w:rsid w:val="7EFF2856"/>
    <w:rsid w:val="7F3C3919"/>
    <w:rsid w:val="7F8F5844"/>
    <w:rsid w:val="7FBE5CCD"/>
    <w:rsid w:val="7FBE77BB"/>
    <w:rsid w:val="7FEC141A"/>
    <w:rsid w:val="7FEEB2D4"/>
    <w:rsid w:val="7FFF725E"/>
    <w:rsid w:val="87AF58DF"/>
    <w:rsid w:val="87DFE1F2"/>
    <w:rsid w:val="9F7F94EF"/>
    <w:rsid w:val="A71B7717"/>
    <w:rsid w:val="ABFB7D7C"/>
    <w:rsid w:val="B7BB11E6"/>
    <w:rsid w:val="BB6AEBE5"/>
    <w:rsid w:val="BBDA13A7"/>
    <w:rsid w:val="BBE68CB4"/>
    <w:rsid w:val="BBEF2A3E"/>
    <w:rsid w:val="BBFE4CE2"/>
    <w:rsid w:val="BFBE0F00"/>
    <w:rsid w:val="CEB76E86"/>
    <w:rsid w:val="CF3FF899"/>
    <w:rsid w:val="D26C43AF"/>
    <w:rsid w:val="D7CB3CAB"/>
    <w:rsid w:val="D7F6AA5F"/>
    <w:rsid w:val="D7FBDECF"/>
    <w:rsid w:val="DC7F2034"/>
    <w:rsid w:val="DEBF7A5D"/>
    <w:rsid w:val="DFDD7210"/>
    <w:rsid w:val="E34516F8"/>
    <w:rsid w:val="E5CF8E60"/>
    <w:rsid w:val="EB77AE6D"/>
    <w:rsid w:val="ED9D6B91"/>
    <w:rsid w:val="EE651F6F"/>
    <w:rsid w:val="EEBF8019"/>
    <w:rsid w:val="EEEBD87B"/>
    <w:rsid w:val="EF6F8F5B"/>
    <w:rsid w:val="EFBEAA19"/>
    <w:rsid w:val="F2DAFA9D"/>
    <w:rsid w:val="F6B6B41B"/>
    <w:rsid w:val="F7BE3934"/>
    <w:rsid w:val="F7D5F6E8"/>
    <w:rsid w:val="F7DFAE38"/>
    <w:rsid w:val="F7FD9EEB"/>
    <w:rsid w:val="F7FE383E"/>
    <w:rsid w:val="F7FF5210"/>
    <w:rsid w:val="F96A9FE1"/>
    <w:rsid w:val="FAD58600"/>
    <w:rsid w:val="FB9B9D56"/>
    <w:rsid w:val="FDB593F8"/>
    <w:rsid w:val="FEF68773"/>
    <w:rsid w:val="FEFE1634"/>
    <w:rsid w:val="FF09BF37"/>
    <w:rsid w:val="FF37F5D9"/>
    <w:rsid w:val="FF6F42BF"/>
    <w:rsid w:val="FFBF3E58"/>
    <w:rsid w:val="FFC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ind w:left="120"/>
    </w:pPr>
    <w:rPr>
      <w:rFonts w:ascii="宋体" w:hAnsi="宋体" w:eastAsia="宋体" w:cs="宋体"/>
      <w:sz w:val="28"/>
      <w:szCs w:val="28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8">
    <w:name w:val="fontstyle3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customStyle="1" w:styleId="19">
    <w:name w:val="列表段落1"/>
    <w:basedOn w:val="1"/>
    <w:unhideWhenUsed/>
    <w:qFormat/>
    <w:uiPriority w:val="1"/>
    <w:pPr>
      <w:spacing w:before="214"/>
      <w:ind w:left="120" w:hanging="562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24161</Words>
  <Characters>25087</Characters>
  <Lines>0</Lines>
  <Paragraphs>0</Paragraphs>
  <TotalTime>2</TotalTime>
  <ScaleCrop>false</ScaleCrop>
  <LinksUpToDate>false</LinksUpToDate>
  <CharactersWithSpaces>25267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2025-07-05T18:55:00Z</dcterms:created>
  <dc:creator>心随境转</dc:creator>
  <cp:lastModifiedBy>uos</cp:lastModifiedBy>
  <dcterms:modified xsi:type="dcterms:W3CDTF">2026-01-08T12:16:19Z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77DBDD6AC64C96201B387F68F5216EAD_43</vt:lpwstr>
  </property>
  <property fmtid="{D5CDD505-2E9C-101B-9397-08002B2CF9AE}" pid="4" name="KSOTemplateDocerSaveRecord">
    <vt:lpwstr>eyJoZGlkIjoiYzJhZWRlZDgwNGVhMTM0ZGM3OWNmMTQ1ZjUyNWE3ODciLCJ1c2VySWQiOiIyNTYzMjU5NTMifQ==</vt:lpwstr>
  </property>
</Properties>
</file>