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DA63">
      <w:pPr>
        <w:widowControl/>
        <w:jc w:val="left"/>
        <w:rPr>
          <w:rFonts w:ascii="宋体" w:hAnsi="宋体" w:eastAsia="黑体" w:cs="宋体"/>
          <w:color w:val="3B3B3B"/>
          <w:kern w:val="0"/>
          <w:sz w:val="28"/>
          <w:szCs w:val="32"/>
        </w:rPr>
      </w:pPr>
      <w:r>
        <w:rPr>
          <w:rFonts w:hint="eastAsia" w:ascii="宋体" w:hAnsi="宋体" w:eastAsia="黑体" w:cs="宋体"/>
          <w:color w:val="3B3B3B"/>
          <w:kern w:val="0"/>
          <w:sz w:val="28"/>
          <w:szCs w:val="32"/>
        </w:rPr>
        <w:t>附表1：</w:t>
      </w:r>
    </w:p>
    <w:p w14:paraId="2A1F3ACE">
      <w:pPr>
        <w:widowControl/>
        <w:jc w:val="center"/>
        <w:rPr>
          <w:rFonts w:ascii="宋体" w:hAnsi="宋体" w:eastAsia="方正小标宋简体" w:cs="宋体"/>
          <w:color w:val="3B3B3B"/>
          <w:kern w:val="0"/>
          <w:sz w:val="36"/>
          <w:szCs w:val="40"/>
        </w:rPr>
      </w:pPr>
      <w:r>
        <w:rPr>
          <w:rFonts w:hint="eastAsia" w:ascii="宋体" w:hAnsi="宋体" w:eastAsia="方正小标宋简体" w:cs="宋体"/>
          <w:bCs/>
          <w:color w:val="3B3B3B"/>
          <w:kern w:val="0"/>
          <w:sz w:val="36"/>
          <w:szCs w:val="40"/>
        </w:rPr>
        <w:t>202</w:t>
      </w:r>
      <w:r>
        <w:rPr>
          <w:rFonts w:ascii="宋体" w:hAnsi="宋体" w:eastAsia="方正小标宋简体" w:cs="宋体"/>
          <w:bCs/>
          <w:color w:val="3B3B3B"/>
          <w:kern w:val="0"/>
          <w:sz w:val="36"/>
          <w:szCs w:val="40"/>
        </w:rPr>
        <w:t>6</w:t>
      </w:r>
      <w:r>
        <w:rPr>
          <w:rFonts w:hint="eastAsia" w:ascii="宋体" w:hAnsi="宋体" w:eastAsia="方正小标宋简体" w:cs="宋体"/>
          <w:bCs/>
          <w:color w:val="3B3B3B"/>
          <w:kern w:val="0"/>
          <w:sz w:val="36"/>
          <w:szCs w:val="40"/>
        </w:rPr>
        <w:t>年省局领导班子成员定点</w:t>
      </w:r>
      <w:r>
        <w:rPr>
          <w:rFonts w:ascii="宋体" w:hAnsi="宋体" w:eastAsia="方正小标宋简体" w:cs="宋体"/>
          <w:bCs/>
          <w:color w:val="3B3B3B"/>
          <w:kern w:val="0"/>
          <w:sz w:val="36"/>
          <w:szCs w:val="40"/>
        </w:rPr>
        <w:t>接访</w:t>
      </w:r>
      <w:r>
        <w:rPr>
          <w:rFonts w:hint="eastAsia" w:ascii="宋体" w:hAnsi="宋体" w:eastAsia="方正小标宋简体" w:cs="宋体"/>
          <w:bCs/>
          <w:color w:val="3B3B3B"/>
          <w:kern w:val="0"/>
          <w:sz w:val="36"/>
          <w:szCs w:val="40"/>
        </w:rPr>
        <w:t>时间安排</w:t>
      </w:r>
    </w:p>
    <w:tbl>
      <w:tblPr>
        <w:tblStyle w:val="5"/>
        <w:tblW w:w="892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2288"/>
        <w:gridCol w:w="5367"/>
      </w:tblGrid>
      <w:tr w14:paraId="5488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14385041"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</w:rPr>
              <w:t>姓  名</w:t>
            </w:r>
          </w:p>
        </w:tc>
        <w:tc>
          <w:tcPr>
            <w:tcW w:w="2268" w:type="dxa"/>
            <w:noWrap/>
            <w:vAlign w:val="center"/>
          </w:tcPr>
          <w:p w14:paraId="5610DEAE"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</w:rPr>
              <w:t>职  务</w:t>
            </w:r>
          </w:p>
        </w:tc>
        <w:tc>
          <w:tcPr>
            <w:tcW w:w="5347" w:type="dxa"/>
            <w:noWrap/>
            <w:vAlign w:val="center"/>
          </w:tcPr>
          <w:p w14:paraId="0189E918"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</w:rPr>
              <w:t>接访时间</w:t>
            </w:r>
          </w:p>
        </w:tc>
      </w:tr>
      <w:tr w14:paraId="0EB8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660E6C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潘年松</w:t>
            </w:r>
          </w:p>
        </w:tc>
        <w:tc>
          <w:tcPr>
            <w:tcW w:w="2268" w:type="dxa"/>
            <w:noWrap/>
            <w:vAlign w:val="center"/>
          </w:tcPr>
          <w:p w14:paraId="399A1D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党组书记、局长</w:t>
            </w:r>
          </w:p>
        </w:tc>
        <w:tc>
          <w:tcPr>
            <w:tcW w:w="5347" w:type="dxa"/>
            <w:vAlign w:val="center"/>
          </w:tcPr>
          <w:p w14:paraId="1054F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年4月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日、9月</w:t>
            </w:r>
            <w:r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日下午</w:t>
            </w:r>
          </w:p>
        </w:tc>
      </w:tr>
      <w:tr w14:paraId="377C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722F12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王璐璐</w:t>
            </w:r>
          </w:p>
        </w:tc>
        <w:tc>
          <w:tcPr>
            <w:tcW w:w="2268" w:type="dxa"/>
            <w:noWrap/>
            <w:vAlign w:val="center"/>
          </w:tcPr>
          <w:p w14:paraId="699F70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</w:t>
            </w:r>
            <w:r>
              <w:rPr>
                <w:rFonts w:ascii="宋体" w:hAnsi="宋体" w:cs="宋体"/>
                <w:kern w:val="0"/>
                <w:sz w:val="24"/>
              </w:rPr>
              <w:t>成员、副局长</w:t>
            </w:r>
          </w:p>
        </w:tc>
        <w:tc>
          <w:tcPr>
            <w:tcW w:w="5347" w:type="dxa"/>
            <w:vAlign w:val="center"/>
          </w:tcPr>
          <w:p w14:paraId="108844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月20日、10月20日下午</w:t>
            </w:r>
          </w:p>
        </w:tc>
      </w:tr>
      <w:tr w14:paraId="3DF4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1CA245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  静</w:t>
            </w:r>
          </w:p>
        </w:tc>
        <w:tc>
          <w:tcPr>
            <w:tcW w:w="2268" w:type="dxa"/>
            <w:noWrap/>
            <w:vAlign w:val="center"/>
          </w:tcPr>
          <w:p w14:paraId="3B32E0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</w:t>
            </w:r>
            <w:r>
              <w:rPr>
                <w:rFonts w:ascii="宋体" w:hAnsi="宋体" w:cs="宋体"/>
                <w:kern w:val="0"/>
                <w:sz w:val="24"/>
              </w:rPr>
              <w:t>成员、副局长</w:t>
            </w:r>
          </w:p>
        </w:tc>
        <w:tc>
          <w:tcPr>
            <w:tcW w:w="5347" w:type="dxa"/>
            <w:vAlign w:val="center"/>
          </w:tcPr>
          <w:p w14:paraId="69D66C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月22日、11月20日下午</w:t>
            </w:r>
          </w:p>
        </w:tc>
      </w:tr>
      <w:tr w14:paraId="644A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00628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贡勇斌</w:t>
            </w:r>
          </w:p>
        </w:tc>
        <w:tc>
          <w:tcPr>
            <w:tcW w:w="2268" w:type="dxa"/>
            <w:noWrap/>
            <w:vAlign w:val="center"/>
          </w:tcPr>
          <w:p w14:paraId="04E87A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</w:t>
            </w:r>
            <w:r>
              <w:rPr>
                <w:rFonts w:ascii="宋体" w:hAnsi="宋体" w:cs="宋体"/>
                <w:kern w:val="0"/>
                <w:sz w:val="24"/>
              </w:rPr>
              <w:t>成员、副局长</w:t>
            </w:r>
          </w:p>
        </w:tc>
        <w:tc>
          <w:tcPr>
            <w:tcW w:w="5347" w:type="dxa"/>
            <w:vAlign w:val="center"/>
          </w:tcPr>
          <w:p w14:paraId="21B228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月20日、12月21日下午</w:t>
            </w:r>
          </w:p>
        </w:tc>
      </w:tr>
      <w:tr w14:paraId="1429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06D3E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徐文林</w:t>
            </w:r>
          </w:p>
        </w:tc>
        <w:tc>
          <w:tcPr>
            <w:tcW w:w="2268" w:type="dxa"/>
            <w:noWrap/>
            <w:vAlign w:val="center"/>
          </w:tcPr>
          <w:p w14:paraId="761E4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</w:t>
            </w:r>
            <w:r>
              <w:rPr>
                <w:rFonts w:ascii="宋体" w:hAnsi="宋体" w:cs="宋体"/>
                <w:kern w:val="0"/>
                <w:sz w:val="24"/>
              </w:rPr>
              <w:t>成员、副局长</w:t>
            </w:r>
          </w:p>
        </w:tc>
        <w:tc>
          <w:tcPr>
            <w:tcW w:w="5347" w:type="dxa"/>
            <w:vAlign w:val="center"/>
          </w:tcPr>
          <w:p w14:paraId="0B8DE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2026年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月20日、2027年1月20日</w:t>
            </w:r>
            <w:r>
              <w:rPr>
                <w:rFonts w:ascii="宋体" w:hAnsi="宋体" w:cs="宋体"/>
                <w:kern w:val="0"/>
                <w:sz w:val="24"/>
              </w:rPr>
              <w:t>下午</w:t>
            </w:r>
          </w:p>
        </w:tc>
      </w:tr>
      <w:tr w14:paraId="0880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  <w:tblCellSpacing w:w="0" w:type="dxa"/>
          <w:jc w:val="center"/>
        </w:trPr>
        <w:tc>
          <w:tcPr>
            <w:tcW w:w="1311" w:type="dxa"/>
            <w:noWrap/>
            <w:vAlign w:val="center"/>
          </w:tcPr>
          <w:p w14:paraId="781379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615" w:type="dxa"/>
            <w:gridSpan w:val="2"/>
            <w:vAlign w:val="center"/>
          </w:tcPr>
          <w:p w14:paraId="75EF0611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.局领导接访时间安排与其他临时性重要工作相冲突，由</w:t>
            </w:r>
            <w:r>
              <w:rPr>
                <w:rFonts w:ascii="宋体" w:hAnsi="宋体" w:cs="宋体"/>
                <w:kern w:val="0"/>
                <w:sz w:val="24"/>
              </w:rPr>
              <w:t>办公室</w:t>
            </w:r>
            <w:r>
              <w:rPr>
                <w:rFonts w:hint="eastAsia" w:ascii="宋体" w:hAnsi="宋体" w:cs="宋体"/>
                <w:kern w:val="0"/>
                <w:sz w:val="24"/>
              </w:rPr>
              <w:t>与信访人沟通</w:t>
            </w:r>
            <w:r>
              <w:rPr>
                <w:rFonts w:ascii="宋体" w:hAnsi="宋体" w:cs="宋体"/>
                <w:kern w:val="0"/>
                <w:sz w:val="24"/>
              </w:rPr>
              <w:t>协调后延后</w:t>
            </w:r>
            <w:r>
              <w:rPr>
                <w:rFonts w:hint="eastAsia" w:ascii="宋体" w:hAnsi="宋体" w:cs="宋体"/>
                <w:kern w:val="0"/>
                <w:sz w:val="24"/>
              </w:rPr>
              <w:t>接访。</w:t>
            </w:r>
          </w:p>
          <w:p w14:paraId="3F1E11CF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办公室负责信访工作的人员参与接访并记录接访情况。非接访领导本人分管工作的来访内容，由办公室负责将接访领导审核后的“接访情况记录”报相关业务分管领导处理。参与接访的相关业务处室、</w:t>
            </w:r>
            <w:r>
              <w:rPr>
                <w:rFonts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要及时向分管领导做好汇报。</w:t>
            </w:r>
          </w:p>
          <w:p w14:paraId="540A9F88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办公室按规定在</w:t>
            </w:r>
            <w:r>
              <w:rPr>
                <w:rFonts w:ascii="宋体" w:hAnsi="宋体" w:cs="宋体"/>
                <w:kern w:val="0"/>
                <w:sz w:val="24"/>
              </w:rPr>
              <w:t>湖北</w:t>
            </w:r>
            <w:r>
              <w:rPr>
                <w:rFonts w:hint="eastAsia" w:ascii="宋体" w:hAnsi="宋体" w:cs="宋体"/>
                <w:kern w:val="0"/>
                <w:sz w:val="24"/>
              </w:rPr>
              <w:t>智慧</w:t>
            </w:r>
            <w:r>
              <w:rPr>
                <w:rFonts w:ascii="宋体" w:hAnsi="宋体" w:cs="宋体"/>
                <w:kern w:val="0"/>
                <w:sz w:val="24"/>
              </w:rPr>
              <w:t>信访平台登记</w:t>
            </w:r>
            <w:r>
              <w:rPr>
                <w:rFonts w:hint="eastAsia" w:ascii="宋体" w:hAnsi="宋体" w:cs="宋体"/>
                <w:kern w:val="0"/>
                <w:sz w:val="24"/>
              </w:rPr>
              <w:t>接待日来访</w:t>
            </w:r>
            <w:r>
              <w:rPr>
                <w:rFonts w:ascii="宋体" w:hAnsi="宋体" w:cs="宋体"/>
                <w:kern w:val="0"/>
                <w:sz w:val="24"/>
              </w:rPr>
              <w:t>事项</w:t>
            </w:r>
            <w:r>
              <w:rPr>
                <w:rFonts w:hint="eastAsia" w:ascii="宋体" w:hAnsi="宋体" w:cs="宋体"/>
                <w:kern w:val="0"/>
                <w:sz w:val="24"/>
              </w:rPr>
              <w:t>。相关业务处室、</w:t>
            </w:r>
            <w:r>
              <w:rPr>
                <w:rFonts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要依程序办理局领导接访日来访事项。</w:t>
            </w:r>
          </w:p>
          <w:p w14:paraId="0FB7C357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如遇重大信访事项或群体性信访事件，由办公室梳理诉求后提交省局党组研究处理。</w:t>
            </w:r>
          </w:p>
        </w:tc>
      </w:tr>
    </w:tbl>
    <w:p w14:paraId="0653AF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24C9E"/>
    <w:rsid w:val="3342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2026-04-14T03:03:00Z</dcterms:created>
  <dc:creator>西瓜</dc:creator>
  <cp:lastModifiedBy>西瓜</cp:lastModifiedBy>
  <dcterms:modified xsi:type="dcterms:W3CDTF">2026-04-14T03:04:29Z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74C77BD656E74BA9AF010574DE846DEF_11</vt:lpwstr>
  </property>
  <property fmtid="{D5CDD505-2E9C-101B-9397-08002B2CF9AE}" pid="4" name="KSOTemplateDocerSaveRecord">
    <vt:lpwstr>eyJoZGlkIjoiNmYzYTQ1MDI4NGY3YTk5YzY4MDJjZWYzNDhkYmM1ZWIiLCJ1c2VySWQiOiIyNzczMjYwNTEifQ==</vt:lpwstr>
  </property>
</Properties>
</file>